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napToGrid w:val="0"/>
        <w:jc w:val="center"/>
        <w:rPr>
          <w:rFonts w:hint="eastAsia" w:ascii="MingLiU_HKSCS" w:hAnsi="MingLiU_HKSCS" w:eastAsia="MingLiU_HKSCS" w:cs="MingLiU_HKSCS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3.3.2　均匀随机数的产生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1.了解均匀随机数的产生方法与意义.2.会用模拟实验求几何概型的概率.3.能利用模拟实验估计不规则图形的面积．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人教A版\\《课时作业与单元检测》Word版文档\\知识梳理.TIF"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2.9pt;width:237.95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均匀随机数的产生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(1)计算器上产生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0,1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的均匀随机数的函数是______________函数．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(2)Excel软件产生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0,1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区间上均匀随机数的函数为“rand()”</w:t>
      </w:r>
      <w:r>
        <w:rPr>
          <w:rFonts w:hAnsi="宋体" w:cs="Times New Roman"/>
        </w:rPr>
        <w:t>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用模拟的方法近似计算某事件概率的方法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(1)____________的方法：制作两个转盘模型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进行模拟试验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并统计试验结果．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(2)____________的方法：用Excel软件产生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0,1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区间上均匀随机数进行模拟．注意操作步骤．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  <w:i/>
        </w:rPr>
        <w:t>a</w:t>
      </w:r>
      <w:r>
        <w:rPr>
          <w:rFonts w:hint="eastAsia" w:ascii="IPAPANNEW" w:hAnsi="IPAPANNEW" w:eastAsia="MingLiU_HKSCS" w:cs="MingLiU_HKSCS"/>
        </w:rPr>
        <w:t>，</w:t>
      </w:r>
      <w:r>
        <w:rPr>
          <w:rFonts w:ascii="IPAPANNEW" w:hAnsi="IPAPANNEW" w:cs="Times New Roman"/>
          <w:i/>
        </w:rPr>
        <w:t>b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上均匀随机数的产生．</w:t>
      </w:r>
    </w:p>
    <w:p>
      <w:pPr>
        <w:pStyle w:val="2"/>
        <w:snapToGrid w:val="0"/>
        <w:ind w:left="420" w:left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利用计算器或计算机产生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0,1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上的均匀随机数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＝RAND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然后利用伸缩和平移交换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Times New Roman" w:hAnsi="Times New Roman" w:cs="Times New Roman"/>
        </w:rPr>
        <w:t>*(b-a)+a就可以得到［a,b］内的均匀随机数，试验的结果是［a,b］上的任何一个实数，并且任何一个实数都是等可</w:t>
      </w:r>
      <w:r>
        <w:rPr>
          <w:rFonts w:hint="eastAsia" w:hAnsi="宋体" w:cs="宋体"/>
        </w:rPr>
        <w:t>能的</w:t>
      </w:r>
      <w:r>
        <w:rPr>
          <w:rFonts w:hint="eastAsia" w:ascii="MingLiU_HKSCS" w:hAnsi="MingLiU_HKSCS" w:cs="MingLiU_HKSCS"/>
        </w:rPr>
        <w:t>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7.95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选择题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将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0,1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内的均匀随机数转化为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－3,4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内的均匀随机数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需要实施的变换为(　　)</w:t>
      </w:r>
    </w:p>
    <w:p>
      <w:pPr>
        <w:pStyle w:val="2"/>
        <w:snapToGrid w:val="0"/>
        <w:ind w:firstLine="840" w:firstLineChars="400"/>
        <w:rPr>
          <w:rFonts w:hint="eastAsia" w:ascii="MingLiU_HKSCS" w:hAnsi="MingLiU_HKSCS" w:eastAsia="MingLiU_HKSCS" w:cs="MingLiU_HKSCS"/>
        </w:rPr>
      </w:pPr>
      <w:r>
        <w:rPr>
          <w:rFonts w:hint="eastAsia" w:ascii="MingLiU_HKSCS" w:hAnsi="MingLiU_HKSCS" w:eastAsia="MingLiU_HKSCS" w:cs="MingLiU_HKSCS"/>
        </w:rPr>
        <w:pict>
          <v:shape id="_x0000_i1029" o:spt="75" type="#_x0000_t75" style="height:42.55pt;width:279.1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上任取三个点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位于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之间的概率是(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D．1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与均匀随机数特点不符的是(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它是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0,1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内的任何一个实数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B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它是一个随机数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出现的每一个实数都是等可能的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D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是随机数的平均数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如图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边长为2的正方形中有一封闭曲线围成的阴影区域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在正方形中随机撒一粒豆子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它落在阴影区域内的概率为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则阴影区域的面积为(　　)</w:t>
      </w:r>
    </w:p>
    <w:p>
      <w:pPr>
        <w:pStyle w:val="2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\\SX123.TIF"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0" o:spt="75" type="#_x0000_t75" style="height:53.3pt;width:60.3pt;" filled="f" o:preferrelative="t" stroked="f" coordsize="21600,21600">
            <v:path/>
            <v:fill on="f" focussize="0,0"/>
            <v:stroke on="f" joinstyle="miter"/>
            <v:imagedata r:id="rId15" r:href="rId16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>D．无法计算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在长为12 cm的线段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上任取一点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并以线段</w:t>
      </w:r>
      <w:r>
        <w:rPr>
          <w:rFonts w:ascii="Times New Roman" w:hAnsi="Times New Roman" w:cs="Times New Roman"/>
          <w:i/>
        </w:rPr>
        <w:t>AM</w:t>
      </w:r>
      <w:r>
        <w:rPr>
          <w:rFonts w:ascii="Times New Roman" w:hAnsi="Times New Roman" w:cs="Times New Roman"/>
        </w:rPr>
        <w:t>为边作正方形．这个正方形的面积介于36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与81 cm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之间的概率为(　　)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f(36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81)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81)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将一个长与宽不等的长方形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沿对角线分成四个区域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如图所示涂上四种颜色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中间装个指针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使其可以自由转动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对指针停留的可能性下列说法正确的是(　　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人教A版\\《课时作业与单元检测》Word版文档\\SX124.TIF"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1" o:spt="75" type="#_x0000_t75" style="height:54.25pt;width:90.25pt;" filled="f" o:preferrelative="t" stroked="f" coordsize="21600,21600">
            <v:path/>
            <v:fill on="f" focussize="0,0"/>
            <v:stroke on="f" joinstyle="miter"/>
            <v:imagedata r:id="rId17" r:href="rId1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 xml:space="preserve">A．一样大  </w:t>
      </w:r>
      <w:r>
        <w:rPr>
          <w:rFonts w:hint="eastAsia" w:ascii="Times New Roman" w:hAnsi="Times New Roman" w:cs="Times New Roman"/>
        </w:rPr>
        <w:t xml:space="preserve">                           </w:t>
      </w:r>
      <w:r>
        <w:rPr>
          <w:rFonts w:ascii="Times New Roman" w:hAnsi="Times New Roman" w:cs="Times New Roman"/>
        </w:rPr>
        <w:t>B．蓝白区域大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C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红黄区域大  </w:t>
      </w:r>
      <w:r>
        <w:rPr>
          <w:rFonts w:hint="eastAsia"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>D．由指针转动圈数决定</w:t>
      </w:r>
    </w:p>
    <w:tbl>
      <w:tblPr>
        <w:tblStyle w:val="6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2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2"/>
        <w:snapToGrid w:val="0"/>
        <w:ind w:left="420" w:leftChars="200"/>
        <w:rPr>
          <w:rFonts w:hint="eastAsia"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填空题</w:t>
      </w:r>
    </w:p>
    <w:p>
      <w:pPr>
        <w:pStyle w:val="2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在圆心角为90°的扇形中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以圆心</w:t>
      </w:r>
      <w:r>
        <w:rPr>
          <w:rFonts w:ascii="Times New Roman" w:hAnsi="Times New Roman" w:cs="Times New Roman"/>
          <w:i/>
        </w:rPr>
        <w:t>O</w:t>
      </w:r>
      <w:r>
        <w:rPr>
          <w:rFonts w:ascii="Times New Roman" w:hAnsi="Times New Roman" w:cs="Times New Roman"/>
        </w:rPr>
        <w:t>为起点作射线</w:t>
      </w:r>
      <w:r>
        <w:rPr>
          <w:rFonts w:ascii="Times New Roman" w:hAnsi="Times New Roman" w:cs="Times New Roman"/>
          <w:i/>
        </w:rPr>
        <w:t>OC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使得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AOC</w:t>
      </w:r>
      <w:r>
        <w:rPr>
          <w:rFonts w:ascii="Times New Roman" w:hAnsi="Times New Roman" w:cs="Times New Roman"/>
        </w:rPr>
        <w:t>和</w:t>
      </w:r>
      <w:r>
        <w:rPr>
          <w:rFonts w:hint="eastAsia" w:hAnsi="宋体" w:cs="宋体"/>
        </w:rPr>
        <w:t>∠</w:t>
      </w:r>
      <w:r>
        <w:rPr>
          <w:rFonts w:ascii="Times New Roman" w:hAnsi="Times New Roman" w:cs="Times New Roman"/>
          <w:i/>
        </w:rPr>
        <w:t>BOC</w:t>
      </w:r>
      <w:r>
        <w:rPr>
          <w:rFonts w:ascii="Times New Roman" w:hAnsi="Times New Roman" w:cs="Times New Roman"/>
        </w:rPr>
        <w:t>都不小于30°的概率为______．</w:t>
      </w:r>
    </w:p>
    <w:p>
      <w:pPr>
        <w:pStyle w:val="2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\\SX125.TIF"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2" o:spt="75" type="#_x0000_t75" style="height:50.05pt;width:62.2pt;" filled="f" o:preferrelative="t" stroked="f" coordsize="21600,21600">
            <v:path/>
            <v:fill on="f" focussize="0,0"/>
            <v:stroke on="f" joinstyle="miter"/>
            <v:imagedata r:id="rId19" r:href="rId20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在区间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－1,2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上随机取一个数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1的概率为________．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在边长为2的正三角形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内任取一点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则使点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到三个顶点的距离至少有一个小于1的概率是________．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解答题</w:t>
      </w:r>
    </w:p>
    <w:p>
      <w:pPr>
        <w:pStyle w:val="2"/>
        <w:snapToGrid w:val="0"/>
        <w:ind w:left="420" w:leftChars="200"/>
        <w:rPr>
          <w:rFonts w:hint="eastAsia" w:ascii="MingLiU_HKSCS" w:hAnsi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利用随机模拟法近似计算图中阴影部分(曲线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＝log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＝3及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轴围成的图形)的面积．</w:t>
      </w:r>
    </w:p>
    <w:p>
      <w:pPr>
        <w:pStyle w:val="2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\\SX128.TIF"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3" o:spt="75" type="#_x0000_t75" style="height:72.95pt;width:82.75pt;" filled="f" o:preferrelative="t" stroked="f" coordsize="21600,21600">
            <v:path/>
            <v:fill on="f" focussize="0,0"/>
            <v:stroke on="f" joinstyle="miter"/>
            <v:imagedata r:id="rId21" r:href="rId22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假设小军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小燕和小明所在的班级共有50名学生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并且这50名学生早上到校先后的可能性是相同的．设计模拟方法估计下列事件的概率：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(1)小燕比小明先到校；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(2)小燕比小明先到校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小明比小军先到校．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4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5" o:spt="75" type="#_x0000_t75" style="height:7.95pt;width:2.3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如图所示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曲线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＝1围成一个区域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(图中的阴影部分)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用模拟的方法求图中阴影部分的面积(用两种方法)．</w:t>
      </w:r>
    </w:p>
    <w:p>
      <w:pPr>
        <w:pStyle w:val="2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\\SX130.TIF"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6" o:spt="75" type="#_x0000_t75" style="height:62.2pt;width:72.45pt;" filled="f" o:preferrelative="t" stroked="f" coordsize="21600,21600">
            <v:path/>
            <v:fill on="f" focussize="0,0"/>
            <v:stroke on="f" joinstyle="miter"/>
            <v:imagedata r:id="rId23" r:href="rId24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甲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乙两人约定在6时到7时之间在某处会面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并约定先到者应等候另一人一刻钟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过时即可离去．求两人能会面的概率(用两种方法)．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2"/>
        <w:snapToGrid w:val="0"/>
        <w:ind w:firstLine="315" w:firstLineChars="15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7" o:spt="75" type="#_x0000_t75" style="height:33.65pt;width:407.2pt;" filled="f" o:preferrelative="t" stroked="f" coordsize="21600,21600">
            <v:path/>
            <v:fill on="f" focussize="0,0"/>
            <v:stroke on="f" joinstyle="miter"/>
            <v:imagedata r:id="rId25" r:href="rId26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hint="eastAsia" w:ascii="IPAPANNEW" w:hAnsi="IPAPANNEW" w:eastAsia="仿宋_GB2312" w:cs="MingLiU_HKSCS"/>
        </w:rPr>
        <w:t>[</w:t>
      </w:r>
      <w:r>
        <w:rPr>
          <w:rFonts w:ascii="IPAPANNEW" w:hAnsi="IPAPANNEW" w:eastAsia="仿宋_GB2312" w:cs="Times New Roman"/>
        </w:rPr>
        <w:t>0,1</w:t>
      </w:r>
      <w:r>
        <w:rPr>
          <w:rFonts w:hint="eastAsia" w:ascii="IPAPANNEW" w:hAnsi="IPAPANNEW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或</w:t>
      </w:r>
      <w:r>
        <w:rPr>
          <w:rFonts w:hint="eastAsia" w:ascii="IPAPANNEW" w:hAnsi="IPAPANNEW" w:eastAsia="仿宋_GB2312" w:cs="MingLiU_HKSCS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MingLiU_HKSCS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hint="eastAsia" w:ascii="IPAPANNEW" w:hAnsi="IPAPANNEW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上均匀随机数的产生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利用计算器的RAND函数可以产生</w:t>
      </w:r>
      <w:r>
        <w:rPr>
          <w:rFonts w:hint="eastAsia" w:ascii="IPAPANNEW" w:hAnsi="IPAPANNEW" w:eastAsia="仿宋_GB2312" w:cs="MingLiU_HKSCS"/>
        </w:rPr>
        <w:t>[</w:t>
      </w:r>
      <w:r>
        <w:rPr>
          <w:rFonts w:ascii="IPAPANNEW" w:hAnsi="IPAPANNEW" w:eastAsia="仿宋_GB2312" w:cs="Times New Roman"/>
        </w:rPr>
        <w:t>0,1</w:t>
      </w:r>
      <w:r>
        <w:rPr>
          <w:rFonts w:hint="eastAsia" w:ascii="IPAPANNEW" w:hAnsi="IPAPANNEW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的均匀随机数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试验的结果是区间</w:t>
      </w:r>
      <w:r>
        <w:rPr>
          <w:rFonts w:hint="eastAsia" w:ascii="IPAPANNEW" w:hAnsi="IPAPANNEW" w:eastAsia="仿宋_GB2312" w:cs="MingLiU_HKSCS"/>
        </w:rPr>
        <w:t>[</w:t>
      </w:r>
      <w:r>
        <w:rPr>
          <w:rFonts w:ascii="IPAPANNEW" w:hAnsi="IPAPANNEW" w:eastAsia="仿宋_GB2312" w:cs="Times New Roman"/>
        </w:rPr>
        <w:t>0,1</w:t>
      </w:r>
      <w:r>
        <w:rPr>
          <w:rFonts w:hint="eastAsia" w:ascii="IPAPANNEW" w:hAnsi="IPAPANNEW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内的任何一个实数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而且出现任何一个实数是等可能的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因此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可以用计算器产生的0到1之间的均匀随机数进行随机模拟．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计算器不能直接产生</w:t>
      </w:r>
      <w:r>
        <w:rPr>
          <w:rFonts w:hint="eastAsia" w:ascii="IPAPANNEW" w:hAnsi="IPAPANNEW" w:eastAsia="仿宋_GB2312" w:cs="MingLiU_HKSCS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MingLiU_HKSCS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hint="eastAsia" w:ascii="IPAPANNEW" w:hAnsi="IPAPANNEW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区间上的随机数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但可利用伸缩和平移变换得到：如果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是</w:t>
      </w:r>
      <w:r>
        <w:rPr>
          <w:rFonts w:hint="eastAsia" w:ascii="IPAPANNEW" w:hAnsi="IPAPANNEW" w:eastAsia="仿宋_GB2312" w:cs="MingLiU_HKSCS"/>
        </w:rPr>
        <w:t>[</w:t>
      </w:r>
      <w:r>
        <w:rPr>
          <w:rFonts w:ascii="IPAPANNEW" w:hAnsi="IPAPANNEW" w:eastAsia="仿宋_GB2312" w:cs="Times New Roman"/>
        </w:rPr>
        <w:t>0,1</w:t>
      </w:r>
      <w:r>
        <w:rPr>
          <w:rFonts w:hint="eastAsia" w:ascii="IPAPANNEW" w:hAnsi="IPAPANNEW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区间上的均匀随机数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＋(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i/>
        </w:rPr>
        <w:t>Z</w:t>
      </w:r>
      <w:r>
        <w:rPr>
          <w:rFonts w:ascii="Times New Roman" w:hAnsi="Times New Roman" w:eastAsia="仿宋_GB2312" w:cs="Times New Roman"/>
        </w:rPr>
        <w:t>就是</w:t>
      </w:r>
      <w:r>
        <w:rPr>
          <w:rFonts w:hint="eastAsia" w:ascii="IPAPANNEW" w:hAnsi="IPAPANNEW" w:eastAsia="仿宋_GB2312" w:cs="MingLiU_HKSCS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hint="eastAsia" w:ascii="IPAPANNEW" w:hAnsi="IPAPANNEW" w:eastAsia="仿宋_GB2312" w:cs="MingLiU_HKSCS"/>
        </w:rPr>
        <w:t>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hint="eastAsia" w:ascii="IPAPANNEW" w:hAnsi="IPAPANNEW" w:eastAsia="仿宋_GB2312" w:cs="MingLiU_HKSCS"/>
        </w:rPr>
        <w:t>]</w:t>
      </w:r>
      <w:r>
        <w:rPr>
          <w:rFonts w:ascii="Times New Roman" w:hAnsi="Times New Roman" w:eastAsia="仿宋_GB2312" w:cs="Times New Roman"/>
        </w:rPr>
        <w:t>区间上的均匀随机数．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随机模拟试验是研究随机事件概率的重要方法．用计算机或计算器模拟试验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首先把实际问题转化为可以用随机数来模拟试验结果的概率模型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也就是怎样用随机数刻画影响随机事件结果的量．我们可以从以下几个方面考虑：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(1)由影响随机事件结果的量的个数确定需要产生的随机数的组数．如长度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角度型只用一组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面积型需要两组．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(2)由所有基本事件总体对应区域确定产生随机数的范围．</w:t>
      </w:r>
    </w:p>
    <w:p>
      <w:pPr>
        <w:pStyle w:val="2"/>
        <w:shd w:val="clear" w:color="auto" w:fill="E6E6E6"/>
        <w:snapToGrid w:val="0"/>
        <w:ind w:left="359" w:leftChars="171" w:firstLine="1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(3)由事件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发生的条件确定随机数所应满足的关系式．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</w:p>
    <w:p>
      <w:pPr>
        <w:pStyle w:val="2"/>
        <w:snapToGrid w:val="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答案：</w:t>
      </w: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3</w:t>
      </w:r>
      <w:r>
        <w:rPr>
          <w:rFonts w:ascii="Times New Roman" w:hAnsi="Times New Roman" w:eastAsia="MingLiU_HKSCS" w:cs="Times New Roman"/>
          <w:b/>
          <w:sz w:val="32"/>
          <w:szCs w:val="32"/>
        </w:rPr>
        <w:t>．</w:t>
      </w:r>
      <w:r>
        <w:rPr>
          <w:rFonts w:ascii="Times New Roman" w:hAnsi="Times New Roman" w:cs="Times New Roman"/>
          <w:b/>
          <w:sz w:val="32"/>
          <w:szCs w:val="32"/>
        </w:rPr>
        <w:t>3.2　均匀随机数的产生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知识梳理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R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i/>
        </w:rPr>
        <w:t>ND</w:t>
      </w:r>
      <w:r>
        <w:rPr>
          <w:rFonts w:ascii="Times New Roman" w:hAnsi="Times New Roman" w:cs="Times New Roman"/>
        </w:rPr>
        <w:t>　2.(1)试验模拟　(2)计算机模拟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根据伸缩、平移变换a＝a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Times New Roman" w:hAnsi="Times New Roman" w:eastAsia="仿宋_GB2312" w:cs="Times New Roman"/>
        </w:rPr>
        <w:t>*［4-(-3)］+(-3)=a</w:t>
      </w:r>
      <w:r>
        <w:rPr>
          <w:rFonts w:hint="eastAsia" w:ascii="Times New Roman" w:hAnsi="Times New Roman" w:eastAsia="仿宋_GB2312" w:cs="Times New Roman"/>
          <w:vertAlign w:val="subscript"/>
        </w:rPr>
        <w:t>1</w:t>
      </w:r>
      <w:r>
        <w:rPr>
          <w:rFonts w:hint="eastAsia" w:ascii="Times New Roman" w:hAnsi="Times New Roman" w:eastAsia="仿宋_GB2312" w:cs="Times New Roman"/>
        </w:rPr>
        <w:t>*7-3.］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　[</w:t>
      </w:r>
      <w:r>
        <w:rPr>
          <w:rFonts w:ascii="Times New Roman" w:hAnsi="Times New Roman" w:cs="Times New Roman"/>
        </w:rPr>
        <w:t>因为x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x</w:t>
      </w:r>
      <w:r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是线段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B上任意的三个点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任何一个数在中间的概率相等且都是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eastAsia="MingLiU_HKSCS" w:cs="Times New Roman"/>
        </w:rPr>
        <w:t>[</w:t>
      </w:r>
      <w:r>
        <w:rPr>
          <w:rFonts w:hint="eastAsia" w:ascii="IPAPANNEW" w:hAnsi="IPAPANNEW" w:cs="Times New Roman"/>
          <w:i/>
        </w:rPr>
        <w:t>A</w:t>
      </w:r>
      <w:r>
        <w:rPr>
          <w:rFonts w:hint="eastAsia" w:ascii="IPAPANNEW" w:hAnsi="IPAPANNEW" w:eastAsia="仿宋_GB2312" w:cs="MingLiU_HKSCS"/>
        </w:rPr>
        <w:t>、</w:t>
      </w:r>
      <w:r>
        <w:rPr>
          <w:rFonts w:ascii="IPAPANNEW" w:hAnsi="IPAPANNEW" w:eastAsia="仿宋_GB2312" w:cs="Times New Roman"/>
          <w:i/>
        </w:rPr>
        <w:t>B</w:t>
      </w:r>
      <w:r>
        <w:rPr>
          <w:rFonts w:hint="eastAsia" w:ascii="IPAPANNEW" w:hAnsi="IPAPANNEW" w:eastAsia="仿宋_GB2312" w:cs="MingLiU_HKSCS"/>
        </w:rPr>
        <w:t>、</w:t>
      </w:r>
      <w:r>
        <w:rPr>
          <w:rFonts w:ascii="IPAPANNEW" w:hAnsi="IPAPANNEW" w:eastAsia="仿宋_GB2312" w:cs="Times New Roman"/>
          <w:i/>
        </w:rPr>
        <w:t>C</w:t>
      </w:r>
      <w:r>
        <w:rPr>
          <w:rFonts w:ascii="IPAPANNEW" w:hAnsi="IPAPANNEW" w:eastAsia="仿宋_GB2312" w:cs="Times New Roman"/>
        </w:rPr>
        <w:t>是均匀随机数的定义，均匀随机数的均匀是</w:t>
      </w:r>
      <w:r>
        <w:rPr>
          <w:rFonts w:ascii="IPAPANNEW" w:hAnsi="IPAPANNEW" w:cs="Times New Roman"/>
        </w:rPr>
        <w:t>“</w:t>
      </w:r>
      <w:r>
        <w:rPr>
          <w:rFonts w:ascii="IPAPANNEW" w:hAnsi="IPAPANNEW" w:eastAsia="仿宋_GB2312" w:cs="Times New Roman"/>
        </w:rPr>
        <w:t>等可能</w:t>
      </w:r>
      <w:r>
        <w:rPr>
          <w:rFonts w:ascii="IPAPANNEW" w:hAnsi="IPAPANNEW" w:cs="Times New Roman"/>
        </w:rPr>
        <w:t>”</w:t>
      </w:r>
      <w:r>
        <w:rPr>
          <w:rFonts w:ascii="IPAPANNEW" w:hAnsi="IPAPANNEW" w:eastAsia="仿宋_GB2312" w:cs="Times New Roman"/>
        </w:rPr>
        <w:t>的意思，并不是</w:t>
      </w:r>
      <w:r>
        <w:rPr>
          <w:rFonts w:ascii="IPAPANNEW" w:hAnsi="IPAPANNEW" w:cs="Times New Roman"/>
        </w:rPr>
        <w:t>“</w:t>
      </w:r>
      <w:r>
        <w:rPr>
          <w:rFonts w:ascii="IPAPANNEW" w:hAnsi="IPAPANNEW" w:eastAsia="仿宋_GB2312" w:cs="Times New Roman"/>
        </w:rPr>
        <w:t>随机数的平均数</w:t>
      </w:r>
      <w:r>
        <w:rPr>
          <w:rFonts w:ascii="IPAPANNEW" w:hAnsi="IPAPANNEW" w:cs="Times New Roman"/>
        </w:rPr>
        <w:t>”．</w:t>
      </w:r>
      <w:r>
        <w:rPr>
          <w:rFonts w:ascii="IPAPANNEW" w:hAnsi="IPAPANNEW" w:eastAsia="MingLiU_HKSCS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hAnsi="宋体" w:eastAsia="仿宋_GB2312" w:cs="Times New Roman"/>
        </w:rPr>
        <w:t>∵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阴影</w:instrText>
      </w:r>
      <w:r>
        <w:rPr>
          <w:rFonts w:ascii="Times New Roman" w:hAnsi="Times New Roman" w:eastAsia="仿宋_GB2312" w:cs="Times New Roman"/>
        </w:rPr>
        <w:instrText xml:space="preserve">,S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正方形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</w:t>
      </w:r>
      <w:r>
        <w:rPr>
          <w:rFonts w:ascii="Times New Roman" w:hAnsi="Times New Roman" w:eastAsia="仿宋_GB2312" w:cs="Times New Roman"/>
          <w:vertAlign w:val="subscript"/>
        </w:rPr>
        <w:t>阴影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S</w:t>
      </w:r>
      <w:r>
        <w:rPr>
          <w:rFonts w:ascii="Times New Roman" w:hAnsi="Times New Roman" w:eastAsia="仿宋_GB2312" w:cs="Times New Roman"/>
          <w:vertAlign w:val="subscript"/>
        </w:rPr>
        <w:t>正方形</w: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f(8,3)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由题意知，6&lt;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M&lt;9，而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B＝12，则所求概率为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f(9－6,12)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eastAsia="MingLiU_HKSCS" w:cs="Times New Roman"/>
        </w:rPr>
        <w:t>[</w:t>
      </w:r>
      <w:r>
        <w:rPr>
          <w:rFonts w:ascii="IPAPANNEW" w:hAnsi="IPAPANNEW" w:eastAsia="仿宋_GB2312" w:cs="Times New Roman"/>
        </w:rPr>
        <w:t>指针停留在哪个区域的可能性大，即表明该区域的张角大，显然，蓝白区域大．]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f(1,3)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MingLiU_HKSCS" w:cs="Times New Roman"/>
        </w:rPr>
        <w:fldChar w:fldCharType="begin"/>
      </w:r>
      <w:r>
        <w:rPr>
          <w:rFonts w:ascii="Times New Roman" w:hAnsi="Times New Roman" w:eastAsia="MingLiU_HKSCS" w:cs="Times New Roman"/>
        </w:rPr>
        <w:instrText xml:space="preserve"> INCLUDEPICTURE "E:\\</w:instrText>
      </w:r>
      <w:r>
        <w:rPr>
          <w:rFonts w:hint="eastAsia" w:ascii="Times New Roman" w:hAnsi="Times New Roman" w:eastAsia="MingLiU_HKSCS" w:cs="Times New Roman"/>
        </w:rPr>
        <w:instrText xml:space="preserve">常贝</w:instrText>
      </w:r>
      <w:r>
        <w:rPr>
          <w:rFonts w:ascii="Times New Roman" w:hAnsi="Times New Roman" w:eastAsia="MingLiU_HKSCS" w:cs="Times New Roman"/>
        </w:rPr>
        <w:instrText xml:space="preserve">  2015\\ppt\\</w:instrText>
      </w:r>
      <w:r>
        <w:rPr>
          <w:rFonts w:hint="eastAsia" w:ascii="Times New Roman" w:hAnsi="Times New Roman" w:eastAsia="MingLiU_HKSCS" w:cs="Times New Roman"/>
        </w:rPr>
        <w:instrText xml:space="preserve">同步</w:instrText>
      </w:r>
      <w:r>
        <w:rPr>
          <w:rFonts w:ascii="Times New Roman" w:hAnsi="Times New Roman" w:eastAsia="MingLiU_HKSCS" w:cs="Times New Roman"/>
        </w:rPr>
        <w:instrText xml:space="preserve">\\</w:instrText>
      </w:r>
      <w:r>
        <w:rPr>
          <w:rFonts w:hint="eastAsia" w:ascii="Times New Roman" w:hAnsi="Times New Roman" w:eastAsia="MingLiU_HKSCS" w:cs="Times New Roman"/>
        </w:rPr>
        <w:instrText xml:space="preserve">数学</w:instrText>
      </w:r>
      <w:r>
        <w:rPr>
          <w:rFonts w:ascii="Times New Roman" w:hAnsi="Times New Roman" w:eastAsia="MingLiU_HKSCS" w:cs="Times New Roman"/>
        </w:rPr>
        <w:instrText xml:space="preserve">\\</w:instrText>
      </w:r>
      <w:r>
        <w:rPr>
          <w:rFonts w:hint="eastAsia" w:ascii="Times New Roman" w:hAnsi="Times New Roman" w:eastAsia="MingLiU_HKSCS" w:cs="Times New Roman"/>
        </w:rPr>
        <w:instrText xml:space="preserve">创新</w:instrText>
      </w:r>
      <w:r>
        <w:rPr>
          <w:rFonts w:ascii="Times New Roman" w:hAnsi="Times New Roman" w:eastAsia="MingLiU_HKSCS" w:cs="Times New Roman"/>
        </w:rPr>
        <w:instrText xml:space="preserve">  </w:instrText>
      </w:r>
      <w:r>
        <w:rPr>
          <w:rFonts w:hint="eastAsia" w:ascii="Times New Roman" w:hAnsi="Times New Roman" w:eastAsia="MingLiU_HKSCS" w:cs="Times New Roman"/>
        </w:rPr>
        <w:instrText xml:space="preserve">人教</w:instrText>
      </w:r>
      <w:r>
        <w:rPr>
          <w:rFonts w:ascii="Times New Roman" w:hAnsi="Times New Roman" w:eastAsia="MingLiU_HKSCS" w:cs="Times New Roman"/>
        </w:rPr>
        <w:instrText xml:space="preserve">A</w:instrText>
      </w:r>
      <w:r>
        <w:rPr>
          <w:rFonts w:hint="eastAsia" w:ascii="Times New Roman" w:hAnsi="Times New Roman" w:eastAsia="MingLiU_HKSCS" w:cs="Times New Roman"/>
        </w:rPr>
        <w:instrText xml:space="preserve">版</w:instrText>
      </w:r>
      <w:r>
        <w:rPr>
          <w:rFonts w:ascii="Times New Roman" w:hAnsi="Times New Roman" w:eastAsia="MingLiU_HKSCS" w:cs="Times New Roman"/>
        </w:rPr>
        <w:instrText xml:space="preserve">\\</w:instrText>
      </w:r>
      <w:r>
        <w:rPr>
          <w:rFonts w:hint="eastAsia" w:ascii="Times New Roman" w:hAnsi="Times New Roman" w:eastAsia="MingLiU_HKSCS" w:cs="Times New Roman"/>
        </w:rPr>
        <w:instrText xml:space="preserve">《课时作业与单元检测》</w:instrText>
      </w:r>
      <w:r>
        <w:rPr>
          <w:rFonts w:ascii="Times New Roman" w:hAnsi="Times New Roman" w:eastAsia="MingLiU_HKSCS" w:cs="Times New Roman"/>
        </w:rPr>
        <w:instrText xml:space="preserve">Word</w:instrText>
      </w:r>
      <w:r>
        <w:rPr>
          <w:rFonts w:hint="eastAsia" w:ascii="Times New Roman" w:hAnsi="Times New Roman" w:eastAsia="MingLiU_HKSCS" w:cs="Times New Roman"/>
        </w:rPr>
        <w:instrText xml:space="preserve">版文档</w:instrText>
      </w:r>
      <w:r>
        <w:rPr>
          <w:rFonts w:ascii="Times New Roman" w:hAnsi="Times New Roman" w:eastAsia="MingLiU_HKSCS" w:cs="Times New Roman"/>
        </w:rPr>
        <w:instrText xml:space="preserve">\\SX126.TIF" \* MERGEFORMAT </w:instrText>
      </w:r>
      <w:r>
        <w:rPr>
          <w:rFonts w:ascii="Times New Roman" w:hAnsi="Times New Roman" w:eastAsia="MingLiU_HKSCS" w:cs="Times New Roman"/>
        </w:rPr>
        <w:fldChar w:fldCharType="separate"/>
      </w:r>
      <w:r>
        <w:rPr>
          <w:rFonts w:ascii="Times New Roman" w:hAnsi="Times New Roman" w:eastAsia="MingLiU_HKSCS" w:cs="Times New Roman"/>
        </w:rPr>
        <w:pict>
          <v:shape id="_x0000_i1038" o:spt="75" type="#_x0000_t75" style="height:50.95pt;width:57.5pt;" filled="f" o:preferrelative="t" stroked="f" coordsize="21600,21600">
            <v:path/>
            <v:fill on="f" focussize="0,0"/>
            <v:stroke on="f" joinstyle="miter"/>
            <v:imagedata r:id="rId27" r:href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MingLiU_HKSCS" w:cs="Times New Roman"/>
        </w:rPr>
        <w:fldChar w:fldCharType="end"/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作</w:t>
      </w:r>
      <w:r>
        <w:rPr>
          <w:rFonts w:hAnsi="宋体" w:eastAsia="仿宋_GB2312" w:cs="Times New Roman"/>
        </w:rPr>
        <w:t>∠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OE＝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BOD＝30°，如图所示，随机试验中，射线OC可能落在扇面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OB内任意一条射线上，而要使</w:t>
      </w:r>
      <w:r>
        <w:rPr>
          <w:rFonts w:hAnsi="宋体" w:eastAsia="仿宋_GB2312" w:cs="Times New Roman"/>
        </w:rPr>
        <w:t>∠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OC和</w:t>
      </w:r>
      <w:r>
        <w:rPr>
          <w:rFonts w:hAnsi="宋体" w:eastAsia="仿宋_GB2312" w:cs="Times New Roman"/>
        </w:rPr>
        <w:t>∠</w:t>
      </w:r>
      <w:r>
        <w:rPr>
          <w:rFonts w:ascii="Times New Roman" w:hAnsi="Times New Roman" w:eastAsia="仿宋_GB2312" w:cs="Times New Roman"/>
        </w:rPr>
        <w:t>BOC都不小于30°，则OC落在扇面DOE内，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f(2,3)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由|x|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1，得－1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由几何概型的概率求法知，所求的概率P＝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f(区间[－1，1]的长度,区间[－1，2]的长度)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hAnsi="宋体" w:cs="宋体"/>
        </w:rPr>
        <w:t xml:space="preserve"> 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f(\r(3)</w:instrText>
      </w:r>
      <w:r>
        <w:rPr>
          <w:rFonts w:ascii="Times New Roman" w:hAnsi="Times New Roman" w:cs="Times New Roman"/>
          <w:i/>
        </w:rPr>
        <w:instrText xml:space="preserve">π</w:instrText>
      </w:r>
      <w:r>
        <w:rPr>
          <w:rFonts w:ascii="Times New Roman" w:hAnsi="Times New Roman" w:cs="Times New Roman"/>
        </w:rPr>
        <w:instrText xml:space="preserve">,6)</w:instrText>
      </w:r>
      <w:r>
        <w:rPr>
          <w:rFonts w:hAnsi="宋体" w:cs="宋体"/>
        </w:rPr>
        <w:fldChar w:fldCharType="end"/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以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、B、C为圆心，以1为半径作圆，与</w:t>
      </w:r>
      <w:r>
        <w:rPr>
          <w:rFonts w:hAnsi="宋体" w:eastAsia="仿宋_GB2312" w:cs="Times New Roman"/>
        </w:rPr>
        <w:t>△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BC交出三个扇形，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pict>
          <v:shape id="_x0000_s1026" o:spid="_x0000_s1026" o:spt="75" type="#_x0000_t75" style="position:absolute;left:0pt;margin-left:234pt;margin-top:12.65pt;height:69pt;width:69.75pt;mso-wrap-distance-bottom:0pt;mso-wrap-distance-left:9pt;mso-wrap-distance-right:9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29" r:href="rId30" o:title=""/>
            <o:lock v:ext="edit" aspectratio="t"/>
            <w10:wrap type="square"/>
          </v:shape>
        </w:pict>
      </w:r>
      <w:r>
        <w:rPr>
          <w:rFonts w:ascii="Times New Roman" w:hAnsi="Times New Roman" w:eastAsia="仿宋_GB2312" w:cs="Times New Roman"/>
        </w:rPr>
        <w:t>当P落在其内时符合要求．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</w:instrText>
      </w:r>
      <w:r>
        <w:rPr>
          <w:rFonts w:hAnsi="宋体" w:cs="Times New Roman"/>
        </w:rPr>
        <w:instrText xml:space="preserve">×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\f(1,2)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\f(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,3)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,\f(\r(3),4)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f(\r(3)</w:instrText>
      </w:r>
      <w:r>
        <w:rPr>
          <w:rFonts w:ascii="Times New Roman" w:hAnsi="Times New Roman" w:eastAsia="仿宋_GB2312" w:cs="Times New Roman"/>
          <w:i/>
        </w:rPr>
        <w:instrText xml:space="preserve">π</w:instrText>
      </w:r>
      <w:r>
        <w:rPr>
          <w:rFonts w:ascii="Times New Roman" w:hAnsi="Times New Roman" w:eastAsia="仿宋_GB2312" w:cs="Times New Roman"/>
        </w:rPr>
        <w:instrText xml:space="preserve">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：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随机向正方形内投点，所投的点落在阴影部分</w:t>
      </w:r>
      <w:r>
        <w:rPr>
          <w:rFonts w:hAnsi="宋体" w:cs="Times New Roman"/>
        </w:rPr>
        <w:t>”．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(1)利用计算器或计算机产生两组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上的均匀随机数，x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，y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(2)经过伸缩变换x＝x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Times New Roman" w:hAnsi="Times New Roman" w:eastAsia="仿宋_GB2312" w:cs="Times New Roman"/>
        </w:rPr>
        <w:t>*3,y=y</w:t>
      </w:r>
      <w:r>
        <w:rPr>
          <w:rFonts w:hint="eastAsia" w:ascii="MingLiU_HKSCS" w:hAnsi="MingLiU_HKSCS" w:eastAsia="MingLiU_HKSCS" w:cs="MingLiU_HKSCS"/>
        </w:rPr>
        <w:t></w:t>
      </w:r>
      <w:r>
        <w:rPr>
          <w:rFonts w:hint="eastAsia" w:ascii="Times New Roman" w:hAnsi="Times New Roman" w:eastAsia="仿宋_GB2312" w:cs="Times New Roman"/>
        </w:rPr>
        <w:t>1*3，得到两组［0,3］上的均匀随机数.</w:t>
      </w:r>
    </w:p>
    <w:p>
      <w:pPr>
        <w:pStyle w:val="2"/>
        <w:snapToGrid w:val="0"/>
        <w:ind w:firstLine="315" w:firstLine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</w:rPr>
        <w:t>（3）统计出试验总次数N和满足条件y&lt;log3x的点（x,y）的个数N</w:t>
      </w:r>
      <w:r>
        <w:rPr>
          <w:rFonts w:hint="eastAsia" w:ascii="Times New Roman" w:hAnsi="Times New Roman" w:eastAsia="仿宋_GB2312" w:cs="Times New Roman"/>
          <w:vertAlign w:val="subscript"/>
        </w:rPr>
        <w:t>1</w:t>
      </w:r>
    </w:p>
    <w:p>
      <w:pPr>
        <w:pStyle w:val="2"/>
        <w:snapToGrid w:val="0"/>
        <w:ind w:firstLine="315" w:firstLineChars="15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eastAsia="仿宋_GB2312" w:cs="Times New Roman"/>
        </w:rPr>
        <w:t>（4）计算频率f</w:t>
      </w:r>
      <w:r>
        <w:rPr>
          <w:rFonts w:hint="eastAsia" w:ascii="Times New Roman" w:hAnsi="Times New Roman" w:eastAsia="仿宋_GB2312" w:cs="Times New Roman"/>
          <w:vertAlign w:val="subscript"/>
        </w:rPr>
        <w:t>n</w:t>
      </w:r>
      <w:r>
        <w:rPr>
          <w:rFonts w:hint="eastAsia" w:ascii="Times New Roman" w:hAnsi="Times New Roman" w:eastAsia="仿宋_GB2312" w:cs="Times New Roman"/>
        </w:rPr>
        <w:t>(A)=</w:t>
      </w:r>
      <w:r>
        <w:rPr>
          <w:rFonts w:ascii="Times New Roman" w:hAnsi="Times New Roman" w:eastAsia="仿宋_GB2312" w:cs="Times New Roman"/>
          <w:position w:val="-30"/>
        </w:rPr>
        <w:object>
          <v:shape id="_x0000_i1039" o:spt="75" type="#_x0000_t75" style="height:34.15pt;width:21.0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9" DrawAspect="Content" ObjectID="_1468075725" r:id="rId31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，即为概率P(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)的近似值．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设阴影部分的面积为S，正方形的面积为9，由几何概率公式得P(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f(S,9)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，所以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,N)</w:instrText>
      </w:r>
      <w:r>
        <w:rPr>
          <w:rFonts w:hAnsi="宋体" w:cs="宋体"/>
        </w:rPr>
        <w:fldChar w:fldCharType="end"/>
      </w:r>
      <w:r>
        <w:rPr>
          <w:rFonts w:hAnsi="宋体" w:eastAsia="仿宋_GB2312" w:cs="Times New Roman"/>
        </w:rPr>
        <w:t>≈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f(S,9)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所以S</w:t>
      </w:r>
      <w:r>
        <w:rPr>
          <w:rFonts w:hAnsi="宋体" w:eastAsia="仿宋_GB2312" w:cs="Times New Roman"/>
        </w:rPr>
        <w:t>≈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即为阴影部分面积的近似值．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记事件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小燕比小明先到校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；记事件B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小燕比小明先到校且小明比小军先到校</w:t>
      </w:r>
      <w:r>
        <w:rPr>
          <w:rFonts w:hAnsi="宋体" w:cs="Times New Roman"/>
        </w:rPr>
        <w:t>”．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hAnsi="宋体" w:eastAsia="仿宋_GB2312" w:cs="Times New Roman"/>
        </w:rPr>
        <w:t>①</w:t>
      </w:r>
      <w:r>
        <w:rPr>
          <w:rFonts w:ascii="Times New Roman" w:hAnsi="Times New Roman" w:eastAsia="仿宋_GB2312" w:cs="Times New Roman"/>
        </w:rPr>
        <w:t>利用计算器或计算机产生三组0到1区间的均匀随机数，a＝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，b＝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，c＝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分别表示小军、小燕和小明三人早上到校的时间；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Ansi="宋体" w:eastAsia="仿宋_GB2312" w:cs="Times New Roman"/>
        </w:rPr>
        <w:t>②</w:t>
      </w:r>
      <w:r>
        <w:rPr>
          <w:rFonts w:ascii="Times New Roman" w:hAnsi="Times New Roman" w:eastAsia="仿宋_GB2312" w:cs="Times New Roman"/>
        </w:rPr>
        <w:t>统计出试验总次数N及其中满足b&lt;c的次数N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，满足b&lt;c&lt;a的次数N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eastAsia="仿宋_GB2312" w:cs="Times New Roman"/>
        </w:rPr>
        <w:t>③</w:t>
      </w:r>
      <w:r>
        <w:rPr>
          <w:rFonts w:ascii="Times New Roman" w:hAnsi="Times New Roman" w:eastAsia="仿宋_GB2312" w:cs="Times New Roman"/>
        </w:rPr>
        <w:t>计算频率f</w:t>
      </w:r>
      <w:r>
        <w:rPr>
          <w:rFonts w:ascii="Times New Roman" w:hAnsi="Times New Roman" w:eastAsia="仿宋_GB2312" w:cs="Times New Roman"/>
          <w:vertAlign w:val="subscript"/>
        </w:rPr>
        <w:t>n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，f</w:t>
      </w:r>
      <w:r>
        <w:rPr>
          <w:rFonts w:ascii="Times New Roman" w:hAnsi="Times New Roman" w:eastAsia="仿宋_GB2312" w:cs="Times New Roman"/>
          <w:vertAlign w:val="subscript"/>
        </w:rPr>
        <w:t>n</w:t>
      </w:r>
      <w:r>
        <w:rPr>
          <w:rFonts w:ascii="Times New Roman" w:hAnsi="Times New Roman" w:eastAsia="仿宋_GB2312" w:cs="Times New Roman"/>
        </w:rPr>
        <w:t>(B)＝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，即分别为事件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，B的概率的近似值．</w:t>
      </w:r>
    </w:p>
    <w:p>
      <w:pPr>
        <w:pStyle w:val="2"/>
        <w:snapToGrid w:val="0"/>
        <w:ind w:left="420" w:leftChars="200"/>
        <w:rPr>
          <w:rFonts w:hint="eastAsia"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方法一　</w:t>
      </w:r>
      <w:r>
        <w:rPr>
          <w:rFonts w:ascii="Times New Roman" w:hAnsi="Times New Roman" w:eastAsia="仿宋_GB2312" w:cs="Times New Roman"/>
        </w:rPr>
        <w:t>我们可以向正方形区域内随机地撒一把豆子，数出落在区域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内的豆子数与落在正方形内的豆子数，根据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hAnsi="宋体" w:cs="宋体"/>
        </w:rPr>
        <w:pict>
          <v:shape id="_x0000_i1040" o:spt="75" type="#_x0000_t75" style="height:34.6pt;width:283.3pt;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t>，即可求区域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面积的近似值．例如，假设撒1 000粒豆子，落在区域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内的豆子数为700，则区域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的面积S</w:t>
      </w:r>
      <w:r>
        <w:rPr>
          <w:rFonts w:hAnsi="宋体" w:eastAsia="仿宋_GB2312" w:cs="Times New Roman"/>
        </w:rPr>
        <w:t>≈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f(700,1 000)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＝0.7.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对于上述问题，我们可以用计算机模拟上述过程，步骤如下：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第一步，产生两组0～1内的均匀随机数，它们表示随机点(x，y)的坐标．如果一个点的坐标满足y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，就表示这个点落在区域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内．</w:t>
      </w:r>
    </w:p>
    <w:p>
      <w:pPr>
        <w:pStyle w:val="2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第二步，统计出落在区域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内的随机点的个数M与落在正方形内的随机点的个数N，可求得区域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的面积S</w:t>
      </w:r>
      <w:r>
        <w:rPr>
          <w:rFonts w:hAnsi="宋体" w:eastAsia="仿宋_GB2312" w:cs="Times New Roman"/>
        </w:rPr>
        <w:t>≈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f(M,N)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13.</w:t>
      </w:r>
      <w:r>
        <w:rPr>
          <w:rFonts w:ascii="Times New Roman" w:hAnsi="Times New Roman" w:eastAsia="黑体" w:cs="Times New Roman"/>
        </w:rPr>
        <w:t xml:space="preserve"> 解　方法一　</w:t>
      </w:r>
      <w:r>
        <w:rPr>
          <w:rFonts w:ascii="Times New Roman" w:hAnsi="Times New Roman" w:eastAsia="仿宋_GB2312" w:cs="Times New Roman"/>
        </w:rPr>
        <w:t>以x轴和y轴分别表示甲、乙两人到达约定地点的时间，则两人能够会面的充要条件是|x－y|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15.在如图所示平面直角坐标系下，(x，y)的所有可能结果是边长为60的正方形区域，而事件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两人能够会面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的可能结果由图中的阴影部分表示．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pict>
          <v:shape id="_x0000_s1027" o:spid="_x0000_s1027" o:spt="75" type="#_x0000_t75" style="position:absolute;left:0pt;margin-left:279pt;margin-top:6.15pt;height:69pt;width:72pt;mso-wrap-distance-bottom:0pt;mso-wrap-distance-left:9pt;mso-wrap-distance-right:9pt;mso-wrap-distance-top:0pt;z-index:1024;mso-width-relative:page;mso-height-relative:page;" filled="f" o:preferrelative="t" stroked="f" coordsize="21600,21600">
            <v:path/>
            <v:fill on="f" focussize="0,0"/>
            <v:stroke on="f" joinstyle="miter"/>
            <v:imagedata r:id="rId34" r:href="rId35" o:title=""/>
            <o:lock v:ext="edit" aspectratio="t"/>
            <w10:wrap type="square"/>
          </v:shape>
        </w:pict>
      </w:r>
      <w:r>
        <w:rPr>
          <w:rFonts w:ascii="Times New Roman" w:hAnsi="Times New Roman" w:eastAsia="仿宋_GB2312" w:cs="Times New Roman"/>
        </w:rPr>
        <w:t>由几何概型的概率公式得：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position w:val="-24"/>
        </w:rPr>
        <w:object>
          <v:shape id="_x0000_i1041" o:spt="75" type="#_x0000_t75" style="height:30.85pt;width:18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1" DrawAspect="Content" ObjectID="_1468075726" r:id="rId36">
            <o:LockedField>false</o:LockedField>
          </o:OLEObject>
        </w:objec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f(60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－45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,60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f(3 600－2 025,3 600)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f(7,16)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所以两人能会面的概率是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f(7,16)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设事件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＝{两人能会面}．</w:t>
      </w:r>
    </w:p>
    <w:p>
      <w:pPr>
        <w:pStyle w:val="2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(1)利用计算器或计算机产生两组0到1区间的均匀随机数，x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，y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ND</w:t>
      </w:r>
      <w:r>
        <w:rPr>
          <w:rFonts w:ascii="Times New Roman" w:hAnsi="Times New Roman" w:eastAsia="仿宋_GB2312" w:cs="Times New Roman"/>
        </w:rPr>
        <w:t>；</w:t>
      </w:r>
    </w:p>
    <w:p>
      <w:pPr>
        <w:pStyle w:val="2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(2)经过伸缩变换，x＝x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Times New Roman" w:hAnsi="Times New Roman" w:eastAsia="仿宋_GB2312" w:cs="Times New Roman"/>
        </w:rPr>
        <w:t>*60,y=y</w:t>
      </w:r>
      <w:r>
        <w:rPr>
          <w:rFonts w:hint="eastAsia" w:ascii="Times New Roman" w:hAnsi="Times New Roman" w:eastAsia="仿宋_GB2312" w:cs="Times New Roman"/>
          <w:vertAlign w:val="subscript"/>
        </w:rPr>
        <w:t>1</w:t>
      </w:r>
      <w:r>
        <w:rPr>
          <w:rFonts w:hint="eastAsia" w:ascii="Times New Roman" w:hAnsi="Times New Roman" w:eastAsia="仿宋_GB2312" w:cs="Times New Roman"/>
        </w:rPr>
        <w:t>*60，得到两组［0,60］上的均匀随机数；</w:t>
      </w:r>
    </w:p>
    <w:p>
      <w:pPr>
        <w:pStyle w:val="2"/>
        <w:snapToGrid w:val="0"/>
        <w:ind w:firstLine="315" w:firstLineChars="15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</w:rPr>
        <w:t>（3）统计出试验总次数N和满足条件|x-y|≤15的点（x,y）的个数N</w:t>
      </w:r>
      <w:r>
        <w:rPr>
          <w:rFonts w:hint="eastAsia" w:ascii="Times New Roman" w:hAnsi="Times New Roman" w:eastAsia="仿宋_GB2312" w:cs="Times New Roman"/>
          <w:vertAlign w:val="subscript"/>
        </w:rPr>
        <w:t>1</w:t>
      </w:r>
      <w:r>
        <w:rPr>
          <w:rFonts w:hint="eastAsia" w:ascii="Times New Roman" w:hAnsi="Times New Roman" w:eastAsia="仿宋_GB2312" w:cs="Times New Roman"/>
        </w:rPr>
        <w:t>；</w:t>
      </w:r>
    </w:p>
    <w:p>
      <w:pPr>
        <w:pStyle w:val="2"/>
        <w:snapToGrid w:val="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eastAsia="仿宋_GB2312" w:cs="Times New Roman"/>
        </w:rPr>
        <w:t>（4）计算频率f</w:t>
      </w:r>
      <w:r>
        <w:rPr>
          <w:rFonts w:hint="eastAsia" w:ascii="Times New Roman" w:hAnsi="Times New Roman" w:eastAsia="仿宋_GB2312" w:cs="Times New Roman"/>
          <w:vertAlign w:val="subscript"/>
        </w:rPr>
        <w:t>n</w:t>
      </w:r>
      <w:r>
        <w:rPr>
          <w:rFonts w:hint="eastAsia" w:ascii="Times New Roman" w:hAnsi="Times New Roman" w:eastAsia="仿宋_GB2312" w:cs="Times New Roman"/>
        </w:rPr>
        <w:t>(A)=</w:t>
      </w:r>
      <w:r>
        <w:rPr>
          <w:rFonts w:ascii="Times New Roman" w:hAnsi="Times New Roman" w:eastAsia="仿宋_GB2312" w:cs="Times New Roman"/>
        </w:rPr>
        <w:t xml:space="preserve"> </w:t>
      </w:r>
      <w:r>
        <w:rPr>
          <w:rFonts w:ascii="Times New Roman" w:hAnsi="Times New Roman" w:eastAsia="仿宋_GB2312" w:cs="Times New Roman"/>
          <w:position w:val="-24"/>
        </w:rPr>
        <w:object>
          <v:shape id="_x0000_i1042" o:spt="75" type="#_x0000_t75" style="height:30.85pt;width:18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2" DrawAspect="Content" ObjectID="_1468075727" r:id="rId38">
            <o:LockedField>false</o:LockedField>
          </o:OLEObject>
        </w:object>
      </w:r>
      <w:r>
        <w:rPr>
          <w:rFonts w:hint="eastAsia" w:ascii="Times New Roman" w:hAnsi="Times New Roman" w:eastAsia="仿宋_GB2312" w:cs="Times New Roman"/>
        </w:rPr>
        <w:t>，即为概率P（A）的近</w:t>
      </w:r>
      <w:r>
        <w:rPr>
          <w:rFonts w:hint="eastAsia" w:hAnsi="宋体" w:cs="宋体"/>
        </w:rPr>
        <w:t>似值.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0211"/>
    <w:rsid w:val="00090211"/>
    <w:rsid w:val="003C73E6"/>
    <w:rsid w:val="006132E6"/>
    <w:rsid w:val="00A2080C"/>
    <w:rsid w:val="00CB760E"/>
    <w:rsid w:val="608B383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1" Type="http://schemas.openxmlformats.org/officeDocument/2006/relationships/fontTable" Target="fontTable.xml"/><Relationship Id="rId40" Type="http://schemas.openxmlformats.org/officeDocument/2006/relationships/customXml" Target="../customXml/item1.xml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3.bin"/><Relationship Id="rId37" Type="http://schemas.openxmlformats.org/officeDocument/2006/relationships/image" Target="media/image17.wmf"/><Relationship Id="rId36" Type="http://schemas.openxmlformats.org/officeDocument/2006/relationships/oleObject" Target="embeddings/oleObject2.bin"/><Relationship Id="rId35" Type="http://schemas.openxmlformats.org/officeDocument/2006/relationships/image" Target="SX131.TIF" TargetMode="External"/><Relationship Id="rId34" Type="http://schemas.openxmlformats.org/officeDocument/2006/relationships/image" Target="media/image16.png"/><Relationship Id="rId33" Type="http://schemas.openxmlformats.org/officeDocument/2006/relationships/image" Target="media/image15.png"/><Relationship Id="rId32" Type="http://schemas.openxmlformats.org/officeDocument/2006/relationships/image" Target="media/image14.wmf"/><Relationship Id="rId31" Type="http://schemas.openxmlformats.org/officeDocument/2006/relationships/oleObject" Target="embeddings/oleObject1.bin"/><Relationship Id="rId30" Type="http://schemas.openxmlformats.org/officeDocument/2006/relationships/image" Target="SX127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3.png"/><Relationship Id="rId28" Type="http://schemas.openxmlformats.org/officeDocument/2006/relationships/image" Target="SX126.TIF" TargetMode="External"/><Relationship Id="rId27" Type="http://schemas.openxmlformats.org/officeDocument/2006/relationships/image" Target="media/image12.png"/><Relationship Id="rId26" Type="http://schemas.openxmlformats.org/officeDocument/2006/relationships/image" Target="&#21453;&#24605;&#24863;&#24735;1.TIF" TargetMode="External"/><Relationship Id="rId25" Type="http://schemas.openxmlformats.org/officeDocument/2006/relationships/image" Target="media/image11.png"/><Relationship Id="rId24" Type="http://schemas.openxmlformats.org/officeDocument/2006/relationships/image" Target="SX130.TIF" TargetMode="External"/><Relationship Id="rId23" Type="http://schemas.openxmlformats.org/officeDocument/2006/relationships/image" Target="media/image10.png"/><Relationship Id="rId22" Type="http://schemas.openxmlformats.org/officeDocument/2006/relationships/image" Target="SX128.TIF" TargetMode="External"/><Relationship Id="rId21" Type="http://schemas.openxmlformats.org/officeDocument/2006/relationships/image" Target="media/image9.png"/><Relationship Id="rId20" Type="http://schemas.openxmlformats.org/officeDocument/2006/relationships/image" Target="SX125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SX124.TIF" TargetMode="External"/><Relationship Id="rId17" Type="http://schemas.openxmlformats.org/officeDocument/2006/relationships/image" Target="media/image7.png"/><Relationship Id="rId16" Type="http://schemas.openxmlformats.org/officeDocument/2006/relationships/image" Target="SX123.TIF" TargetMode="Externa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30693;&#35782;&#26803;&#29702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5</Pages>
  <Words>828</Words>
  <Characters>4725</Characters>
  <Lines>39</Lines>
  <Paragraphs>11</Paragraphs>
  <ScaleCrop>false</ScaleCrop>
  <LinksUpToDate>false</LinksUpToDate>
  <CharactersWithSpaces>5542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2015-05-16T02:42:00Z</dcterms:created>
  <dc:creator>微软用户</dc:creator>
  <cp:lastModifiedBy>Administrator</cp:lastModifiedBy>
  <dcterms:modified xsi:type="dcterms:W3CDTF">2017-03-14T07:18:47Z</dcterms:modified>
  <dc:title>3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